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27" w:rsidRDefault="00BA1D27" w:rsidP="00BA1D27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kern w:val="36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468"/>
        <w:gridCol w:w="6103"/>
      </w:tblGrid>
      <w:tr w:rsidR="00BA1D27" w:rsidRPr="00BA1D27" w:rsidTr="00316FC8">
        <w:tc>
          <w:tcPr>
            <w:tcW w:w="3468" w:type="dxa"/>
          </w:tcPr>
          <w:p w:rsidR="00BA1D27" w:rsidRPr="00BA1D27" w:rsidRDefault="00BA1D27" w:rsidP="00BA1D2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A1D27">
              <w:rPr>
                <w:rFonts w:eastAsia="Times New Roman" w:cs="Times New Roman"/>
                <w:b/>
                <w:sz w:val="26"/>
                <w:szCs w:val="26"/>
              </w:rPr>
              <w:t>ỦY BAN NHÂN DÂN</w:t>
            </w:r>
          </w:p>
          <w:p w:rsidR="00BA1D27" w:rsidRPr="00BA1D27" w:rsidRDefault="00BA1D27" w:rsidP="00BA1D2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A1D27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C674F" wp14:editId="46D40163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/EHQIAADc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"/>
                  </w:pict>
                </mc:Fallback>
              </mc:AlternateContent>
            </w:r>
            <w:r w:rsidRPr="00BA1D27">
              <w:rPr>
                <w:rFonts w:eastAsia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BA1D27" w:rsidRPr="00BA1D27" w:rsidRDefault="00BA1D27" w:rsidP="00BA1D2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A1D27">
              <w:rPr>
                <w:rFonts w:eastAsia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A1D27">
                  <w:rPr>
                    <w:rFonts w:eastAsia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BA1D27" w:rsidRPr="00BA1D27" w:rsidRDefault="00BA1D27" w:rsidP="00BA1D27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BA1D27">
              <w:rPr>
                <w:rFonts w:eastAsia="Times New Roman" w:cs="Times New Roman"/>
                <w:b/>
                <w:szCs w:val="28"/>
              </w:rPr>
              <w:t>Độc</w:t>
            </w:r>
            <w:proofErr w:type="spellEnd"/>
            <w:r w:rsidRPr="00BA1D2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A1D27">
              <w:rPr>
                <w:rFonts w:eastAsia="Times New Roman" w:cs="Times New Roman"/>
                <w:b/>
                <w:szCs w:val="28"/>
              </w:rPr>
              <w:t>lập</w:t>
            </w:r>
            <w:proofErr w:type="spellEnd"/>
            <w:r w:rsidRPr="00BA1D27">
              <w:rPr>
                <w:rFonts w:eastAsia="Times New Roman" w:cs="Times New Roman"/>
                <w:b/>
                <w:szCs w:val="28"/>
              </w:rPr>
              <w:t xml:space="preserve"> – </w:t>
            </w:r>
            <w:proofErr w:type="spellStart"/>
            <w:r w:rsidRPr="00BA1D27">
              <w:rPr>
                <w:rFonts w:eastAsia="Times New Roman" w:cs="Times New Roman"/>
                <w:b/>
                <w:szCs w:val="28"/>
              </w:rPr>
              <w:t>Tự</w:t>
            </w:r>
            <w:proofErr w:type="spellEnd"/>
            <w:r w:rsidRPr="00BA1D27">
              <w:rPr>
                <w:rFonts w:eastAsia="Times New Roman" w:cs="Times New Roman"/>
                <w:b/>
                <w:szCs w:val="28"/>
              </w:rPr>
              <w:t xml:space="preserve"> do – </w:t>
            </w:r>
            <w:proofErr w:type="spellStart"/>
            <w:r w:rsidRPr="00BA1D27">
              <w:rPr>
                <w:rFonts w:eastAsia="Times New Roman" w:cs="Times New Roman"/>
                <w:b/>
                <w:szCs w:val="28"/>
              </w:rPr>
              <w:t>Hạnh</w:t>
            </w:r>
            <w:proofErr w:type="spellEnd"/>
            <w:r w:rsidRPr="00BA1D2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A1D27">
              <w:rPr>
                <w:rFonts w:eastAsia="Times New Roman" w:cs="Times New Roman"/>
                <w:b/>
                <w:szCs w:val="28"/>
              </w:rPr>
              <w:t>phúc</w:t>
            </w:r>
            <w:proofErr w:type="spellEnd"/>
          </w:p>
          <w:p w:rsidR="00BA1D27" w:rsidRPr="00BA1D27" w:rsidRDefault="00BA1D27" w:rsidP="00BA1D27">
            <w:pPr>
              <w:tabs>
                <w:tab w:val="left" w:pos="2215"/>
                <w:tab w:val="center" w:pos="2849"/>
              </w:tabs>
              <w:spacing w:after="0"/>
              <w:rPr>
                <w:rFonts w:eastAsia="Times New Roman" w:cs="Times New Roman"/>
                <w:b/>
                <w:szCs w:val="28"/>
              </w:rPr>
            </w:pPr>
            <w:r w:rsidRPr="00BA1D27">
              <w:rPr>
                <w:rFonts w:eastAsia="Times New Roman" w:cs="Times New Roman"/>
                <w:b/>
                <w:szCs w:val="28"/>
              </w:rPr>
              <w:tab/>
            </w:r>
            <w:r w:rsidRPr="00BA1D27">
              <w:rPr>
                <w:rFonts w:eastAsia="Times New Roman" w:cs="Times New Roman"/>
                <w:b/>
                <w:szCs w:val="28"/>
              </w:rPr>
              <w:tab/>
            </w:r>
            <w:r w:rsidRPr="00BA1D27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461BF0" wp14:editId="72AAB262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"/>
                  </w:pict>
                </mc:Fallback>
              </mc:AlternateContent>
            </w:r>
          </w:p>
        </w:tc>
      </w:tr>
    </w:tbl>
    <w:p w:rsidR="00BA1D27" w:rsidRDefault="00BA1D27" w:rsidP="00BA1D27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000000"/>
          <w:kern w:val="36"/>
          <w:szCs w:val="28"/>
        </w:rPr>
      </w:pPr>
    </w:p>
    <w:p w:rsidR="00BA1D27" w:rsidRPr="006515A9" w:rsidRDefault="00BA1D27" w:rsidP="00BA1D27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kern w:val="36"/>
          <w:szCs w:val="28"/>
        </w:rPr>
      </w:pPr>
      <w:r w:rsidRPr="006515A9">
        <w:rPr>
          <w:rFonts w:eastAsia="Times New Roman" w:cs="Times New Roman"/>
          <w:b/>
          <w:kern w:val="36"/>
          <w:szCs w:val="28"/>
        </w:rPr>
        <w:t>BÀI TUYÊN TRUYỀN</w:t>
      </w:r>
    </w:p>
    <w:p w:rsidR="00BA1D27" w:rsidRPr="006515A9" w:rsidRDefault="00BA1D27" w:rsidP="00BA1D27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kern w:val="36"/>
          <w:sz w:val="34"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b/>
          <w:kern w:val="36"/>
          <w:sz w:val="34"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4"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kern w:val="36"/>
          <w:sz w:val="34"/>
          <w:szCs w:val="28"/>
        </w:rPr>
        <w:t>mẫn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4"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kern w:val="36"/>
          <w:sz w:val="34"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4"/>
          <w:szCs w:val="28"/>
        </w:rPr>
        <w:t>thế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4"/>
          <w:szCs w:val="28"/>
        </w:rPr>
        <w:t>nào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>?</w:t>
      </w:r>
      <w:proofErr w:type="gramEnd"/>
    </w:p>
    <w:p w:rsidR="00BA1D27" w:rsidRPr="006515A9" w:rsidRDefault="00BA1D27" w:rsidP="00BA1D27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b/>
          <w:bCs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b/>
          <w:bCs/>
          <w:szCs w:val="28"/>
        </w:rPr>
        <w:t>Hiện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nay,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ngày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càng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có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nhiều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tìm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đến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việc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nhằm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để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tài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sản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của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mình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cho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khác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sau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chết</w:t>
      </w:r>
      <w:proofErr w:type="spellEnd"/>
      <w:r w:rsidRPr="006515A9">
        <w:rPr>
          <w:rFonts w:eastAsia="Times New Roman" w:cs="Times New Roman"/>
          <w:b/>
          <w:bCs/>
          <w:szCs w:val="28"/>
        </w:rPr>
        <w:t>.</w:t>
      </w:r>
      <w:proofErr w:type="gram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b/>
          <w:bCs/>
          <w:szCs w:val="28"/>
        </w:rPr>
        <w:t>Vậy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nếu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để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tài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sản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mẫn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thì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thế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nào</w:t>
      </w:r>
      <w:proofErr w:type="spellEnd"/>
      <w:r w:rsidRPr="006515A9">
        <w:rPr>
          <w:rFonts w:eastAsia="Times New Roman" w:cs="Times New Roman"/>
          <w:b/>
          <w:bCs/>
          <w:szCs w:val="28"/>
        </w:rPr>
        <w:t>?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outlineLvl w:val="1"/>
        <w:rPr>
          <w:rFonts w:eastAsia="Times New Roman" w:cs="Times New Roman"/>
          <w:b/>
          <w:bCs/>
          <w:szCs w:val="28"/>
        </w:rPr>
      </w:pPr>
      <w:proofErr w:type="spellStart"/>
      <w:r w:rsidRPr="006515A9">
        <w:rPr>
          <w:rFonts w:eastAsia="Times New Roman" w:cs="Times New Roman"/>
          <w:b/>
          <w:b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phải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mẫn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thời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điểm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lập</w:t>
      </w:r>
      <w:proofErr w:type="spell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hyperlink r:id="rId5" w:history="1">
        <w:proofErr w:type="spellStart"/>
        <w:r w:rsidRPr="006515A9">
          <w:rPr>
            <w:rFonts w:eastAsia="Times New Roman" w:cs="Times New Roman"/>
            <w:szCs w:val="28"/>
            <w:u w:val="single"/>
          </w:rPr>
          <w:t>Điều</w:t>
        </w:r>
        <w:proofErr w:type="spellEnd"/>
        <w:r w:rsidRPr="006515A9">
          <w:rPr>
            <w:rFonts w:eastAsia="Times New Roman" w:cs="Times New Roman"/>
            <w:szCs w:val="28"/>
            <w:u w:val="single"/>
          </w:rPr>
          <w:t xml:space="preserve"> 624 </w:t>
        </w:r>
        <w:proofErr w:type="spellStart"/>
        <w:r w:rsidRPr="006515A9">
          <w:rPr>
            <w:rFonts w:eastAsia="Times New Roman" w:cs="Times New Roman"/>
            <w:szCs w:val="28"/>
            <w:u w:val="single"/>
          </w:rPr>
          <w:t>Bộ</w:t>
        </w:r>
        <w:proofErr w:type="spellEnd"/>
        <w:r w:rsidRPr="006515A9">
          <w:rPr>
            <w:rFonts w:eastAsia="Times New Roman" w:cs="Times New Roman"/>
            <w:szCs w:val="28"/>
            <w:u w:val="single"/>
          </w:rPr>
          <w:t xml:space="preserve"> </w:t>
        </w:r>
        <w:proofErr w:type="spellStart"/>
        <w:r w:rsidRPr="006515A9">
          <w:rPr>
            <w:rFonts w:eastAsia="Times New Roman" w:cs="Times New Roman"/>
            <w:szCs w:val="28"/>
            <w:u w:val="single"/>
          </w:rPr>
          <w:t>luật</w:t>
        </w:r>
        <w:proofErr w:type="spellEnd"/>
        <w:r w:rsidRPr="006515A9">
          <w:rPr>
            <w:rFonts w:eastAsia="Times New Roman" w:cs="Times New Roman"/>
            <w:szCs w:val="28"/>
            <w:u w:val="single"/>
          </w:rPr>
          <w:t xml:space="preserve"> </w:t>
        </w:r>
        <w:proofErr w:type="spellStart"/>
        <w:r w:rsidRPr="006515A9">
          <w:rPr>
            <w:rFonts w:eastAsia="Times New Roman" w:cs="Times New Roman"/>
            <w:szCs w:val="28"/>
            <w:u w:val="single"/>
          </w:rPr>
          <w:t>Dân</w:t>
        </w:r>
        <w:proofErr w:type="spellEnd"/>
        <w:r w:rsidRPr="006515A9">
          <w:rPr>
            <w:rFonts w:eastAsia="Times New Roman" w:cs="Times New Roman"/>
            <w:szCs w:val="28"/>
            <w:u w:val="single"/>
          </w:rPr>
          <w:t xml:space="preserve"> </w:t>
        </w:r>
        <w:proofErr w:type="spellStart"/>
        <w:r w:rsidRPr="006515A9">
          <w:rPr>
            <w:rFonts w:eastAsia="Times New Roman" w:cs="Times New Roman"/>
            <w:szCs w:val="28"/>
            <w:u w:val="single"/>
          </w:rPr>
          <w:t>sự</w:t>
        </w:r>
        <w:proofErr w:type="spellEnd"/>
        <w:r w:rsidRPr="006515A9">
          <w:rPr>
            <w:rFonts w:eastAsia="Times New Roman" w:cs="Times New Roman"/>
            <w:szCs w:val="28"/>
            <w:u w:val="single"/>
          </w:rPr>
          <w:t xml:space="preserve"> </w:t>
        </w:r>
        <w:proofErr w:type="spellStart"/>
        <w:r w:rsidRPr="006515A9">
          <w:rPr>
            <w:rFonts w:eastAsia="Times New Roman" w:cs="Times New Roman"/>
            <w:szCs w:val="28"/>
            <w:u w:val="single"/>
          </w:rPr>
          <w:t>năm</w:t>
        </w:r>
        <w:proofErr w:type="spellEnd"/>
        <w:r w:rsidRPr="006515A9">
          <w:rPr>
            <w:rFonts w:eastAsia="Times New Roman" w:cs="Times New Roman"/>
            <w:szCs w:val="28"/>
            <w:u w:val="single"/>
          </w:rPr>
          <w:t xml:space="preserve"> 2015</w:t>
        </w:r>
      </w:hyperlink>
      <w:r w:rsidRPr="006515A9">
        <w:rPr>
          <w:rFonts w:eastAsia="Times New Roman" w:cs="Times New Roman"/>
          <w:szCs w:val="28"/>
        </w:rPr>
        <w:t> 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nghĩa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i/>
          <w:iCs/>
          <w:szCs w:val="28"/>
        </w:rPr>
      </w:pPr>
      <w:proofErr w:type="gramStart"/>
      <w:r w:rsidRPr="006515A9">
        <w:rPr>
          <w:rFonts w:eastAsia="Times New Roman" w:cs="Times New Roman"/>
          <w:i/>
          <w:iCs/>
          <w:szCs w:val="28"/>
        </w:rPr>
        <w:t xml:space="preserve">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là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sự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thể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hiện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ý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chí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của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cá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nhân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nhằm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chuyển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tài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sản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của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mình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cho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khác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sau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chết</w:t>
      </w:r>
      <w:proofErr w:type="spellEnd"/>
      <w:r w:rsidRPr="006515A9">
        <w:rPr>
          <w:rFonts w:eastAsia="Times New Roman" w:cs="Times New Roman"/>
          <w:i/>
          <w:iCs/>
          <w:szCs w:val="28"/>
        </w:rPr>
        <w:t>.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625 </w:t>
      </w:r>
      <w:proofErr w:type="spellStart"/>
      <w:r w:rsidRPr="006515A9">
        <w:rPr>
          <w:rFonts w:eastAsia="Times New Roman" w:cs="Times New Roman"/>
          <w:szCs w:val="28"/>
        </w:rPr>
        <w:t>Bộ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rõ</w:t>
      </w:r>
      <w:proofErr w:type="spellEnd"/>
      <w:r w:rsidRPr="006515A9">
        <w:rPr>
          <w:rFonts w:eastAsia="Times New Roman" w:cs="Times New Roman"/>
          <w:szCs w:val="28"/>
        </w:rPr>
        <w:t xml:space="preserve">: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thành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niên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theo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điểm</w:t>
      </w:r>
      <w:proofErr w:type="spellEnd"/>
      <w:r w:rsidRPr="006515A9">
        <w:rPr>
          <w:rFonts w:eastAsia="Times New Roman" w:cs="Times New Roman"/>
          <w:szCs w:val="28"/>
        </w:rPr>
        <w:t xml:space="preserve"> a </w:t>
      </w:r>
      <w:proofErr w:type="spellStart"/>
      <w:r w:rsidRPr="006515A9">
        <w:rPr>
          <w:rFonts w:eastAsia="Times New Roman" w:cs="Times New Roman"/>
          <w:szCs w:val="28"/>
        </w:rPr>
        <w:t>khoản</w:t>
      </w:r>
      <w:proofErr w:type="spellEnd"/>
      <w:r w:rsidRPr="006515A9">
        <w:rPr>
          <w:rFonts w:eastAsia="Times New Roman" w:cs="Times New Roman"/>
          <w:szCs w:val="28"/>
        </w:rPr>
        <w:t xml:space="preserve"> 1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630 </w:t>
      </w:r>
      <w:proofErr w:type="spellStart"/>
      <w:r w:rsidRPr="006515A9">
        <w:rPr>
          <w:rFonts w:eastAsia="Times New Roman" w:cs="Times New Roman"/>
          <w:szCs w:val="28"/>
        </w:rPr>
        <w:t>Bộ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;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lừa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dối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đe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doạ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cưỡng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ép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thành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niên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từ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18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trở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trừ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thức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chế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từ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15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đến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chưa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18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cha, </w:t>
      </w:r>
      <w:proofErr w:type="spellStart"/>
      <w:r w:rsidRPr="006515A9">
        <w:rPr>
          <w:rFonts w:eastAsia="Times New Roman" w:cs="Times New Roman"/>
          <w:szCs w:val="28"/>
        </w:rPr>
        <w:t>mẹ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hộ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ý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thời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ở </w:t>
      </w:r>
      <w:proofErr w:type="spell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>;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Nội</w:t>
      </w:r>
      <w:proofErr w:type="spellEnd"/>
      <w:r w:rsidRPr="006515A9">
        <w:rPr>
          <w:rFonts w:eastAsia="Times New Roman" w:cs="Times New Roman"/>
          <w:szCs w:val="28"/>
        </w:rPr>
        <w:t xml:space="preserve"> dung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szCs w:val="28"/>
        </w:rPr>
        <w:t>vi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cấm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đạo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đức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hội</w:t>
      </w:r>
      <w:proofErr w:type="spellEnd"/>
      <w:r w:rsidRPr="006515A9">
        <w:rPr>
          <w:rFonts w:eastAsia="Times New Roman" w:cs="Times New Roman"/>
          <w:szCs w:val="28"/>
        </w:rPr>
        <w:t>;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Hình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thức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.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từ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15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đến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chưa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18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thành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cha, </w:t>
      </w:r>
      <w:proofErr w:type="spellStart"/>
      <w:r w:rsidRPr="006515A9">
        <w:rPr>
          <w:rFonts w:eastAsia="Times New Roman" w:cs="Times New Roman"/>
          <w:szCs w:val="28"/>
        </w:rPr>
        <w:t>mẹ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hộ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ý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>…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bắt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buộc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còn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.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nghĩa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> 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mẫn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thì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được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sẽ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hợp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outlineLvl w:val="1"/>
        <w:rPr>
          <w:rFonts w:eastAsia="Times New Roman" w:cs="Times New Roman"/>
          <w:b/>
          <w:bCs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b/>
          <w:bCs/>
          <w:szCs w:val="28"/>
        </w:rPr>
        <w:t>Làm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sao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để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chứng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mẫn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tỉnh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táo</w:t>
      </w:r>
      <w:proofErr w:type="spellEnd"/>
      <w:r w:rsidRPr="006515A9">
        <w:rPr>
          <w:rFonts w:eastAsia="Times New Roman" w:cs="Times New Roman"/>
          <w:b/>
          <w:bCs/>
          <w:szCs w:val="28"/>
        </w:rPr>
        <w:t>?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tích</w:t>
      </w:r>
      <w:proofErr w:type="spellEnd"/>
      <w:r w:rsidRPr="006515A9">
        <w:rPr>
          <w:rFonts w:eastAsia="Times New Roman" w:cs="Times New Roman"/>
          <w:szCs w:val="28"/>
        </w:rPr>
        <w:t xml:space="preserve"> ở </w:t>
      </w:r>
      <w:proofErr w:type="spell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tỉnh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táo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tỉnh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táo</w:t>
      </w:r>
      <w:proofErr w:type="spellEnd"/>
      <w:r w:rsidRPr="006515A9">
        <w:rPr>
          <w:rFonts w:eastAsia="Times New Roman" w:cs="Times New Roman"/>
          <w:szCs w:val="28"/>
        </w:rPr>
        <w:t>?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b/>
          <w:bCs/>
          <w:i/>
          <w:iCs/>
          <w:szCs w:val="28"/>
        </w:rPr>
        <w:t xml:space="preserve">1/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Thực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hiện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thủ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tục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chứng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chúc</w:t>
      </w:r>
      <w:proofErr w:type="spell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gramStart"/>
      <w:r w:rsidRPr="006515A9">
        <w:rPr>
          <w:rFonts w:eastAsia="Times New Roman" w:cs="Times New Roman"/>
          <w:szCs w:val="28"/>
        </w:rPr>
        <w:lastRenderedPageBreak/>
        <w:t xml:space="preserve">Theo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hiện</w:t>
      </w:r>
      <w:proofErr w:type="spellEnd"/>
      <w:r w:rsidRPr="006515A9">
        <w:rPr>
          <w:rFonts w:eastAsia="Times New Roman" w:cs="Times New Roman"/>
          <w:szCs w:val="28"/>
        </w:rPr>
        <w:t xml:space="preserve"> nay,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nhiên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một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hoàn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toàn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tục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thực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Bởi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theo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> </w:t>
      </w:r>
      <w:proofErr w:type="spellStart"/>
      <w:r>
        <w:fldChar w:fldCharType="begin"/>
      </w:r>
      <w:r>
        <w:instrText xml:space="preserve"> HYPERLINK "https://luatvietnam.vn/hanh-chinh/luat-cong-chung-2014-87931-d1.html" </w:instrText>
      </w:r>
      <w:r>
        <w:fldChar w:fldCharType="separate"/>
      </w:r>
      <w:r w:rsidRPr="006515A9">
        <w:rPr>
          <w:rFonts w:eastAsia="Times New Roman" w:cs="Times New Roman"/>
          <w:szCs w:val="28"/>
          <w:u w:val="single"/>
        </w:rPr>
        <w:t>Điều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56 </w:t>
      </w:r>
      <w:proofErr w:type="spellStart"/>
      <w:r w:rsidRPr="006515A9">
        <w:rPr>
          <w:rFonts w:eastAsia="Times New Roman" w:cs="Times New Roman"/>
          <w:szCs w:val="28"/>
          <w:u w:val="single"/>
        </w:rPr>
        <w:t>Luật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6515A9">
        <w:rPr>
          <w:rFonts w:eastAsia="Times New Roman" w:cs="Times New Roman"/>
          <w:szCs w:val="28"/>
          <w:u w:val="single"/>
        </w:rPr>
        <w:t>Công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6515A9">
        <w:rPr>
          <w:rFonts w:eastAsia="Times New Roman" w:cs="Times New Roman"/>
          <w:szCs w:val="28"/>
          <w:u w:val="single"/>
        </w:rPr>
        <w:t>chứng</w:t>
      </w:r>
      <w:proofErr w:type="spellEnd"/>
      <w:r>
        <w:rPr>
          <w:rFonts w:eastAsia="Times New Roman" w:cs="Times New Roman"/>
          <w:szCs w:val="28"/>
          <w:u w:val="single"/>
        </w:rPr>
        <w:fldChar w:fldCharType="end"/>
      </w:r>
      <w:r w:rsidRPr="006515A9">
        <w:rPr>
          <w:rFonts w:eastAsia="Times New Roman" w:cs="Times New Roman"/>
          <w:szCs w:val="28"/>
        </w:rPr>
        <w:t>: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i/>
          <w:iCs/>
          <w:szCs w:val="28"/>
        </w:rPr>
      </w:pPr>
      <w:r w:rsidRPr="006515A9">
        <w:rPr>
          <w:rFonts w:eastAsia="Times New Roman" w:cs="Times New Roman"/>
          <w:i/>
          <w:iCs/>
          <w:szCs w:val="28"/>
        </w:rPr>
        <w:t xml:space="preserve">1.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phải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tự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mình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yêu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cầu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chứng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ủy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quyền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cho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khác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yêu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cầu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chứng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i/>
          <w:iCs/>
          <w:szCs w:val="28"/>
        </w:rPr>
      </w:pPr>
      <w:r w:rsidRPr="006515A9">
        <w:rPr>
          <w:rFonts w:eastAsia="Times New Roman" w:cs="Times New Roman"/>
          <w:i/>
          <w:iCs/>
          <w:szCs w:val="28"/>
        </w:rPr>
        <w:t xml:space="preserve">2.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Trường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hợp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chứng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viên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nghi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ngờ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bị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bệnh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tâm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thần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hoặc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mắc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bệnh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khác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mà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thể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nhận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thức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và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làm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chủ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được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hành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của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mình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hoặc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có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căn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cứ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cho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rằng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việc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có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dấu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hiệu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bị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lừa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dối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đe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dọa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hoặc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cưỡng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ép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thì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chứng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viên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đề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nghị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làm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rõ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trường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hợp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làm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rõ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được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thì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có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quyền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từ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chối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chứng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đó</w:t>
      </w:r>
      <w:proofErr w:type="spellEnd"/>
      <w:r w:rsidRPr="006515A9">
        <w:rPr>
          <w:rFonts w:eastAsia="Times New Roman" w:cs="Times New Roman"/>
          <w:i/>
          <w:iCs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Căn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cứ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.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thời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một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ngờ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thức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szCs w:val="28"/>
        </w:rPr>
        <w:t>vi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rõ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Do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bảo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đảm</w:t>
      </w:r>
      <w:proofErr w:type="spellEnd"/>
      <w:r w:rsidRPr="006515A9">
        <w:rPr>
          <w:rFonts w:eastAsia="Times New Roman" w:cs="Times New Roman"/>
          <w:szCs w:val="28"/>
        </w:rPr>
        <w:t xml:space="preserve">. </w:t>
      </w:r>
      <w:proofErr w:type="spell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nghĩa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chắn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chắn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b/>
          <w:bCs/>
          <w:i/>
          <w:iCs/>
          <w:szCs w:val="28"/>
        </w:rPr>
        <w:t xml:space="preserve">2/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Khám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sức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khỏe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muốn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chúc</w:t>
      </w:r>
      <w:proofErr w:type="spell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bắt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buộc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giấy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sức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khỏe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tỉnh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táo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,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szCs w:val="28"/>
        </w:rPr>
        <w:t>Tuy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nhiên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sức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khỏe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cơ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y </w:t>
      </w:r>
      <w:proofErr w:type="spellStart"/>
      <w:r w:rsidRPr="006515A9">
        <w:rPr>
          <w:rFonts w:eastAsia="Times New Roman" w:cs="Times New Roman"/>
          <w:szCs w:val="28"/>
        </w:rPr>
        <w:t>tế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thẩm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quyền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sức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khỏe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thân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b/>
          <w:bCs/>
          <w:i/>
          <w:iCs/>
          <w:szCs w:val="28"/>
        </w:rPr>
        <w:t xml:space="preserve">3/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ốm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nặng</w:t>
      </w:r>
      <w:proofErr w:type="spell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ốm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nặng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nhiều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thức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szCs w:val="28"/>
        </w:rPr>
        <w:t>vi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thân</w:t>
      </w:r>
      <w:proofErr w:type="spellEnd"/>
      <w:r w:rsidRPr="006515A9">
        <w:rPr>
          <w:rFonts w:eastAsia="Times New Roman" w:cs="Times New Roman"/>
          <w:szCs w:val="28"/>
        </w:rPr>
        <w:t xml:space="preserve">. Theo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chết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những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thừa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xảy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mâu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thuẫn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trạng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tiếc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xảy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ra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ốm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nặng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miệng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đây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gramStart"/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Đang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đe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dọa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bằng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miệng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nhất</w:t>
      </w:r>
      <w:proofErr w:type="spellEnd"/>
      <w:r w:rsidRPr="006515A9">
        <w:rPr>
          <w:rFonts w:eastAsia="Times New Roman" w:cs="Times New Roman"/>
          <w:szCs w:val="28"/>
        </w:rPr>
        <w:t xml:space="preserve"> 02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ngay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lại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hiện</w:t>
      </w:r>
      <w:proofErr w:type="spellEnd"/>
      <w:r w:rsidRPr="006515A9">
        <w:rPr>
          <w:rFonts w:eastAsia="Times New Roman" w:cs="Times New Roman"/>
          <w:szCs w:val="28"/>
        </w:rPr>
        <w:t xml:space="preserve"> ý </w:t>
      </w:r>
      <w:proofErr w:type="spellStart"/>
      <w:r w:rsidRPr="006515A9">
        <w:rPr>
          <w:rFonts w:eastAsia="Times New Roman" w:cs="Times New Roman"/>
          <w:szCs w:val="28"/>
        </w:rPr>
        <w:t>chí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cuối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cùng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mình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lại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cùng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điểm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chỉ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lastRenderedPageBreak/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hạn</w:t>
      </w:r>
      <w:proofErr w:type="spellEnd"/>
      <w:r w:rsidRPr="006515A9">
        <w:rPr>
          <w:rFonts w:eastAsia="Times New Roman" w:cs="Times New Roman"/>
          <w:szCs w:val="28"/>
        </w:rPr>
        <w:t xml:space="preserve"> 05 </w:t>
      </w:r>
      <w:proofErr w:type="spellStart"/>
      <w:r w:rsidRPr="006515A9">
        <w:rPr>
          <w:rFonts w:eastAsia="Times New Roman" w:cs="Times New Roman"/>
          <w:szCs w:val="28"/>
        </w:rPr>
        <w:t>ngày</w:t>
      </w:r>
      <w:proofErr w:type="spellEnd"/>
      <w:r w:rsidRPr="006515A9">
        <w:rPr>
          <w:rFonts w:eastAsia="Times New Roman" w:cs="Times New Roman"/>
          <w:szCs w:val="28"/>
        </w:rPr>
        <w:t xml:space="preserve">,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điểm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chỉ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Default="00BA1D27" w:rsidP="00BA1D27">
      <w:pPr>
        <w:shd w:val="clear" w:color="auto" w:fill="FFFFFF"/>
        <w:spacing w:before="120" w:after="0"/>
        <w:ind w:firstLine="720"/>
        <w:jc w:val="both"/>
      </w:pPr>
      <w:proofErr w:type="spellStart"/>
      <w:proofErr w:type="gram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một</w:t>
      </w:r>
      <w:proofErr w:type="spellEnd"/>
      <w:r w:rsidRPr="006515A9">
        <w:rPr>
          <w:rFonts w:eastAsia="Times New Roman" w:cs="Times New Roman"/>
          <w:szCs w:val="28"/>
        </w:rPr>
        <w:t> 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mẫn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thì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thể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một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 do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tỉnh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táo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hiện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theo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93631" w:rsidRDefault="00B93631"/>
    <w:sectPr w:rsidR="00B93631" w:rsidSect="00BA1D27">
      <w:pgSz w:w="12240" w:h="15840"/>
      <w:pgMar w:top="851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27"/>
    <w:rsid w:val="00147BA5"/>
    <w:rsid w:val="00222BD5"/>
    <w:rsid w:val="00227543"/>
    <w:rsid w:val="002503B1"/>
    <w:rsid w:val="002A55FB"/>
    <w:rsid w:val="002D6976"/>
    <w:rsid w:val="003C29DE"/>
    <w:rsid w:val="003E0D51"/>
    <w:rsid w:val="004349F6"/>
    <w:rsid w:val="0047221A"/>
    <w:rsid w:val="0049453C"/>
    <w:rsid w:val="0049686D"/>
    <w:rsid w:val="00513BE2"/>
    <w:rsid w:val="00606178"/>
    <w:rsid w:val="0068458D"/>
    <w:rsid w:val="00765FF8"/>
    <w:rsid w:val="007B30DF"/>
    <w:rsid w:val="007D2CA9"/>
    <w:rsid w:val="007E0799"/>
    <w:rsid w:val="007F67C5"/>
    <w:rsid w:val="00807F0A"/>
    <w:rsid w:val="00857878"/>
    <w:rsid w:val="00860164"/>
    <w:rsid w:val="0091466E"/>
    <w:rsid w:val="009C4A22"/>
    <w:rsid w:val="009D03A3"/>
    <w:rsid w:val="00A36749"/>
    <w:rsid w:val="00A8042D"/>
    <w:rsid w:val="00AB41DB"/>
    <w:rsid w:val="00AB50DA"/>
    <w:rsid w:val="00AD619C"/>
    <w:rsid w:val="00B2003C"/>
    <w:rsid w:val="00B93631"/>
    <w:rsid w:val="00BA1D27"/>
    <w:rsid w:val="00BD4308"/>
    <w:rsid w:val="00BD50BE"/>
    <w:rsid w:val="00BF0728"/>
    <w:rsid w:val="00D57AED"/>
    <w:rsid w:val="00E40F90"/>
    <w:rsid w:val="00E65942"/>
    <w:rsid w:val="00EA5F4C"/>
    <w:rsid w:val="00EF4536"/>
    <w:rsid w:val="00F511EC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D27"/>
    <w:pPr>
      <w:spacing w:after="12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D27"/>
    <w:pPr>
      <w:spacing w:after="12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atvietnam.vn/dan-su/bo-luat-dan-su-2015-101333-d1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37C832-C75F-4E46-B7A3-4885B4005A30}"/>
</file>

<file path=customXml/itemProps2.xml><?xml version="1.0" encoding="utf-8"?>
<ds:datastoreItem xmlns:ds="http://schemas.openxmlformats.org/officeDocument/2006/customXml" ds:itemID="{994794B9-17C1-4F44-A4EA-99CF83E64DFA}"/>
</file>

<file path=customXml/itemProps3.xml><?xml version="1.0" encoding="utf-8"?>
<ds:datastoreItem xmlns:ds="http://schemas.openxmlformats.org/officeDocument/2006/customXml" ds:itemID="{84E9506B-2509-40C9-8972-C4BA3051D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Cong</dc:creator>
  <cp:lastModifiedBy>Thanh Cong</cp:lastModifiedBy>
  <cp:revision>1</cp:revision>
  <dcterms:created xsi:type="dcterms:W3CDTF">2023-04-13T10:30:00Z</dcterms:created>
  <dcterms:modified xsi:type="dcterms:W3CDTF">2023-04-13T10:31:00Z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